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4D" w:rsidRPr="0064396D" w:rsidRDefault="0064396D">
      <w:pP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</w:pP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“Dacă</w:t>
      </w: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 xml:space="preserve"> nu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 xml:space="preserve"> ai fost niciodata cutremurat până în adâ</w:t>
      </w: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ncurile sufl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etului de o floare deschisă în primăvară, poate că sufletul tău nu va cunoaşte nicicând î</w:t>
      </w: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nflorirea.”</w:t>
      </w:r>
      <w:r w:rsidRPr="0064396D">
        <w:rPr>
          <w:rFonts w:ascii="Arial" w:hAnsi="Arial" w:cs="Arial"/>
          <w:color w:val="5E5E5E"/>
          <w:sz w:val="23"/>
          <w:szCs w:val="23"/>
          <w:lang w:val="ro-RO"/>
        </w:rPr>
        <w:br/>
      </w: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Audra Foveo</w:t>
      </w:r>
    </w:p>
    <w:p w:rsidR="0064396D" w:rsidRDefault="0064396D">
      <w:pP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</w:pP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“Fl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orile mi-au vorbit mai mult decât aş putea mă</w:t>
      </w: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rturisi prin vorbe.</w:t>
      </w: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 xml:space="preserve"> 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Ele sunt hieroglife ale î</w:t>
      </w: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ngerilor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, iubite de toţi oamenii datorită frumuseţii lor, deşi există câţ</w:t>
      </w: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iva care pot descifra fragmente ale intelesului lor.”</w:t>
      </w:r>
      <w:r w:rsidRPr="0064396D">
        <w:rPr>
          <w:rStyle w:val="apple-converted-space"/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 </w:t>
      </w:r>
      <w:r w:rsidRPr="0064396D">
        <w:rPr>
          <w:rFonts w:ascii="Arial" w:hAnsi="Arial" w:cs="Arial"/>
          <w:color w:val="5E5E5E"/>
          <w:sz w:val="23"/>
          <w:szCs w:val="23"/>
          <w:lang w:val="ro-RO"/>
        </w:rPr>
        <w:br/>
      </w:r>
      <w:r w:rsidRPr="0064396D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Lydia M. Child</w:t>
      </w:r>
    </w:p>
    <w:p w:rsidR="00B643DC" w:rsidRDefault="00B643DC">
      <w:pP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</w:pPr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“Despică</w:t>
      </w:r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 xml:space="preserve"> trunchiul </w:t>
      </w:r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unui cireş ş</w:t>
      </w:r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i nu vei gasi nici o floare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, dar adierile primă</w:t>
      </w:r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verii dau na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ş</w:t>
      </w:r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  <w:t>tere unei miriade de flori.”</w:t>
      </w:r>
      <w:r w:rsidRPr="00B643DC">
        <w:rPr>
          <w:rFonts w:ascii="Arial" w:hAnsi="Arial" w:cs="Arial"/>
          <w:color w:val="5E5E5E"/>
          <w:sz w:val="23"/>
          <w:szCs w:val="23"/>
          <w:lang w:val="ro-RO"/>
        </w:rPr>
        <w:br/>
      </w:r>
      <w:proofErr w:type="spellStart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Ikkyu</w:t>
      </w:r>
      <w:proofErr w:type="spellEnd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</w:t>
      </w:r>
      <w:proofErr w:type="spellStart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Sojun</w:t>
      </w:r>
      <w:proofErr w:type="spellEnd"/>
    </w:p>
    <w:p w:rsidR="00B643DC" w:rsidRDefault="00B643DC">
      <w:pPr>
        <w:rPr>
          <w:rFonts w:ascii="Arial" w:hAnsi="Arial" w:cs="Arial"/>
          <w:color w:val="5E5E5E"/>
          <w:sz w:val="23"/>
          <w:szCs w:val="23"/>
          <w:shd w:val="clear" w:color="auto" w:fill="FFFFFF"/>
        </w:rPr>
      </w:pPr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“</w:t>
      </w:r>
      <w:proofErr w:type="spellStart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Cel</w:t>
      </w:r>
      <w:proofErr w:type="spellEnd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mai </w:t>
      </w:r>
      <w:proofErr w:type="spellStart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fericit</w:t>
      </w:r>
      <w:proofErr w:type="spellEnd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este </w:t>
      </w:r>
      <w:proofErr w:type="spellStart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ace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la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care are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puterea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de a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aduna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înţ</w:t>
      </w:r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elepciune</w:t>
      </w:r>
      <w:proofErr w:type="spellEnd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de la o </w:t>
      </w:r>
      <w:proofErr w:type="spellStart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floare</w:t>
      </w:r>
      <w:proofErr w:type="spellEnd"/>
      <w:r w:rsidRPr="00B643DC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.”</w:t>
      </w:r>
      <w:r w:rsidRPr="00B643DC">
        <w:rPr>
          <w:rFonts w:ascii="Arial" w:hAnsi="Arial" w:cs="Arial"/>
          <w:color w:val="5E5E5E"/>
          <w:sz w:val="23"/>
          <w:szCs w:val="23"/>
          <w:lang w:val="fr-FR"/>
        </w:rPr>
        <w:br/>
      </w:r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Mary Howitt</w:t>
      </w:r>
    </w:p>
    <w:p w:rsidR="00B643DC" w:rsidRDefault="00917BB4">
      <w:pPr>
        <w:rPr>
          <w:rStyle w:val="apple-converted-space"/>
          <w:rFonts w:ascii="Arial" w:hAnsi="Arial" w:cs="Arial"/>
          <w:color w:val="5E5E5E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“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Violetele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din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munţi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au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sfărâ</w:t>
      </w:r>
      <w:r w:rsidRPr="00917BB4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mat</w:t>
      </w:r>
      <w:proofErr w:type="spellEnd"/>
      <w:r w:rsidRPr="00917BB4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 xml:space="preserve"> </w:t>
      </w:r>
      <w:proofErr w:type="spellStart"/>
      <w:r w:rsidRPr="00917BB4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st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â</w:t>
      </w:r>
      <w:r w:rsidRPr="00917BB4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ncile</w:t>
      </w:r>
      <w:proofErr w:type="spellEnd"/>
      <w:r w:rsidRPr="00917BB4">
        <w:rPr>
          <w:rFonts w:ascii="Arial" w:hAnsi="Arial" w:cs="Arial"/>
          <w:color w:val="5E5E5E"/>
          <w:sz w:val="23"/>
          <w:szCs w:val="23"/>
          <w:shd w:val="clear" w:color="auto" w:fill="FFFFFF"/>
          <w:lang w:val="fr-FR"/>
        </w:rPr>
        <w:t>.”</w:t>
      </w:r>
      <w:r w:rsidRPr="00917BB4">
        <w:rPr>
          <w:rFonts w:ascii="Arial" w:hAnsi="Arial" w:cs="Arial"/>
          <w:color w:val="5E5E5E"/>
          <w:sz w:val="23"/>
          <w:szCs w:val="23"/>
          <w:lang w:val="fr-FR"/>
        </w:rPr>
        <w:br/>
      </w:r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Tennessee Williams</w:t>
      </w:r>
      <w:r>
        <w:rPr>
          <w:rStyle w:val="apple-converted-space"/>
          <w:rFonts w:ascii="Arial" w:hAnsi="Arial" w:cs="Arial"/>
          <w:color w:val="5E5E5E"/>
          <w:sz w:val="23"/>
          <w:szCs w:val="23"/>
          <w:shd w:val="clear" w:color="auto" w:fill="FFFFFF"/>
        </w:rPr>
        <w:t> </w:t>
      </w:r>
    </w:p>
    <w:p w:rsidR="00E52D27" w:rsidRPr="0064396D" w:rsidRDefault="00E52D27">
      <w:pPr>
        <w:rPr>
          <w:rFonts w:ascii="Arial" w:hAnsi="Arial" w:cs="Arial"/>
          <w:color w:val="5E5E5E"/>
          <w:sz w:val="23"/>
          <w:szCs w:val="23"/>
          <w:shd w:val="clear" w:color="auto" w:fill="FFFFFF"/>
          <w:lang w:val="ro-RO"/>
        </w:rPr>
      </w:pPr>
      <w:proofErr w:type="gram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“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Acolo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unde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înfloresc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florile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există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încă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speranţă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.”</w:t>
      </w:r>
      <w:proofErr w:type="gramEnd"/>
      <w:r>
        <w:rPr>
          <w:rStyle w:val="apple-converted-space"/>
          <w:rFonts w:ascii="Arial" w:hAnsi="Arial" w:cs="Arial"/>
          <w:color w:val="5E5E5E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5E5E5E"/>
          <w:sz w:val="23"/>
          <w:szCs w:val="23"/>
        </w:rPr>
        <w:br/>
      </w:r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Lady Bird Johnson</w:t>
      </w:r>
      <w:r>
        <w:rPr>
          <w:rFonts w:ascii="Arial" w:hAnsi="Arial" w:cs="Arial"/>
          <w:color w:val="5E5E5E"/>
          <w:sz w:val="23"/>
          <w:szCs w:val="23"/>
        </w:rPr>
        <w:br/>
      </w:r>
      <w:r>
        <w:rPr>
          <w:rFonts w:ascii="Arial" w:hAnsi="Arial" w:cs="Arial"/>
          <w:color w:val="5E5E5E"/>
          <w:sz w:val="23"/>
          <w:szCs w:val="23"/>
        </w:rPr>
        <w:br/>
      </w:r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“Am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putea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oare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să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concepe</w:t>
      </w:r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m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ce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ar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fi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devenit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omenirea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dacă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nu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ar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fi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cunoscut</w:t>
      </w:r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florile</w:t>
      </w:r>
      <w:bookmarkStart w:id="0" w:name="_GoBack"/>
      <w:bookmarkEnd w:id="0"/>
      <w:proofErr w:type="spellEnd"/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?”</w:t>
      </w:r>
      <w:r>
        <w:rPr>
          <w:rFonts w:ascii="Arial" w:hAnsi="Arial" w:cs="Arial"/>
          <w:color w:val="5E5E5E"/>
          <w:sz w:val="23"/>
          <w:szCs w:val="23"/>
        </w:rPr>
        <w:br/>
      </w:r>
      <w:r>
        <w:rPr>
          <w:rFonts w:ascii="Arial" w:hAnsi="Arial" w:cs="Arial"/>
          <w:color w:val="5E5E5E"/>
          <w:sz w:val="23"/>
          <w:szCs w:val="23"/>
          <w:shd w:val="clear" w:color="auto" w:fill="FFFFFF"/>
        </w:rPr>
        <w:t>Maurice Maeterlinck</w:t>
      </w:r>
    </w:p>
    <w:p w:rsidR="0064396D" w:rsidRPr="0064396D" w:rsidRDefault="0064396D">
      <w:pPr>
        <w:rPr>
          <w:lang w:val="ro-RO"/>
        </w:rPr>
      </w:pPr>
    </w:p>
    <w:sectPr w:rsidR="0064396D" w:rsidRPr="00643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96D"/>
    <w:rsid w:val="00351A4D"/>
    <w:rsid w:val="003A0AE5"/>
    <w:rsid w:val="0064396D"/>
    <w:rsid w:val="00917BB4"/>
    <w:rsid w:val="00B643DC"/>
    <w:rsid w:val="00E5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43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43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ONTI 2016</dc:creator>
  <cp:lastModifiedBy>ONTI 2016</cp:lastModifiedBy>
  <cp:revision>3</cp:revision>
  <dcterms:created xsi:type="dcterms:W3CDTF">2017-03-12T15:05:00Z</dcterms:created>
  <dcterms:modified xsi:type="dcterms:W3CDTF">2017-03-12T16:09:00Z</dcterms:modified>
</cp:coreProperties>
</file>